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DC7AC" w14:textId="77777777" w:rsidR="00C655A2" w:rsidRDefault="00057CED">
      <w:pPr>
        <w:pStyle w:val="Standard"/>
        <w:rPr>
          <w:rFonts w:ascii="Century Gothic" w:hAnsi="Century Gothic"/>
        </w:rPr>
      </w:pPr>
      <w:r>
        <w:rPr>
          <w:rFonts w:ascii="Century Gothic" w:hAnsi="Century Gothic"/>
        </w:rPr>
        <w:t xml:space="preserve">Ecole Primaire Publique d’Angaïs   </w:t>
      </w:r>
    </w:p>
    <w:p w14:paraId="3A01F5D0" w14:textId="77777777" w:rsidR="00C655A2" w:rsidRDefault="00057CED">
      <w:pPr>
        <w:pStyle w:val="Standard"/>
        <w:rPr>
          <w:rFonts w:ascii="Century Gothic" w:hAnsi="Century Gothic"/>
        </w:rPr>
      </w:pPr>
      <w:r>
        <w:rPr>
          <w:rFonts w:ascii="Century Gothic" w:hAnsi="Century Gothic"/>
        </w:rPr>
        <w:t>Année scolaire 2020/2021</w:t>
      </w:r>
    </w:p>
    <w:p w14:paraId="78400EB7" w14:textId="77777777" w:rsidR="00C655A2" w:rsidRDefault="00C655A2">
      <w:pPr>
        <w:pStyle w:val="Standard"/>
        <w:rPr>
          <w:rFonts w:ascii="Century Gothic" w:hAnsi="Century Gothic"/>
        </w:rPr>
      </w:pPr>
    </w:p>
    <w:p w14:paraId="4C8180BC" w14:textId="77777777" w:rsidR="00C655A2" w:rsidRDefault="00057CED">
      <w:pPr>
        <w:pStyle w:val="Standard"/>
        <w:jc w:val="center"/>
      </w:pPr>
      <w:proofErr w:type="gramStart"/>
      <w:r>
        <w:rPr>
          <w:rFonts w:ascii="Century Gothic" w:hAnsi="Century Gothic"/>
          <w:u w:val="single"/>
        </w:rPr>
        <w:t>REGLEMENT  INTERIEUR</w:t>
      </w:r>
      <w:proofErr w:type="gramEnd"/>
    </w:p>
    <w:p w14:paraId="1F3488B0" w14:textId="77777777" w:rsidR="00C655A2" w:rsidRDefault="00C655A2">
      <w:pPr>
        <w:pStyle w:val="Standard"/>
        <w:jc w:val="both"/>
        <w:rPr>
          <w:rFonts w:ascii="Century Gothic" w:hAnsi="Century Gothic"/>
          <w:u w:val="single"/>
        </w:rPr>
      </w:pPr>
    </w:p>
    <w:p w14:paraId="3D6C79FD" w14:textId="77777777" w:rsidR="00C655A2" w:rsidRDefault="00057CED">
      <w:pPr>
        <w:pStyle w:val="Standard"/>
        <w:jc w:val="both"/>
        <w:rPr>
          <w:rFonts w:ascii="Century Gothic" w:hAnsi="Century Gothic"/>
        </w:rPr>
      </w:pPr>
      <w:r>
        <w:rPr>
          <w:rFonts w:ascii="Century Gothic" w:hAnsi="Century Gothic"/>
        </w:rPr>
        <w:t xml:space="preserve">Le règlement intérieur de l’école précise les conditions dans lesquelles est assuré le respect des droits et des obligations de chacun des membres de la </w:t>
      </w:r>
      <w:r>
        <w:rPr>
          <w:rFonts w:ascii="Century Gothic" w:hAnsi="Century Gothic"/>
        </w:rPr>
        <w:t>communauté éducative (enseignants et personnels, parents et élèves, partenaires et intervenants extérieurs). Il comporte les modalités de transmission des valeurs et des principes de la République, respecte le code de l’éducation, la convention internation</w:t>
      </w:r>
      <w:r>
        <w:rPr>
          <w:rFonts w:ascii="Century Gothic" w:hAnsi="Century Gothic"/>
        </w:rPr>
        <w:t>ale des droits de l’enfant du 20/11/1989 et la déclaration des Droits de l’Homme et du Citoyen de 1789.</w:t>
      </w:r>
    </w:p>
    <w:p w14:paraId="0590C5A4" w14:textId="77777777" w:rsidR="00C655A2" w:rsidRDefault="00C655A2">
      <w:pPr>
        <w:pStyle w:val="Standard"/>
        <w:jc w:val="both"/>
        <w:rPr>
          <w:rFonts w:ascii="Century Gothic" w:hAnsi="Century Gothic"/>
        </w:rPr>
      </w:pPr>
    </w:p>
    <w:p w14:paraId="1DFAD92E" w14:textId="77777777" w:rsidR="00C655A2" w:rsidRDefault="00057CED">
      <w:pPr>
        <w:pStyle w:val="Standard"/>
        <w:jc w:val="both"/>
      </w:pPr>
      <w:r>
        <w:rPr>
          <w:rFonts w:ascii="Century Gothic" w:hAnsi="Century Gothic"/>
        </w:rPr>
        <w:t xml:space="preserve">1 – </w:t>
      </w:r>
      <w:r>
        <w:rPr>
          <w:rFonts w:ascii="Century Gothic" w:hAnsi="Century Gothic"/>
          <w:b/>
        </w:rPr>
        <w:t>Admission et scolarisation</w:t>
      </w:r>
    </w:p>
    <w:p w14:paraId="3B6A80D2" w14:textId="77777777" w:rsidR="00C655A2" w:rsidRDefault="00057CED">
      <w:pPr>
        <w:pStyle w:val="Standard"/>
        <w:jc w:val="both"/>
        <w:rPr>
          <w:rFonts w:ascii="Century Gothic" w:hAnsi="Century Gothic"/>
        </w:rPr>
      </w:pPr>
      <w:r>
        <w:rPr>
          <w:rFonts w:ascii="Century Gothic" w:hAnsi="Century Gothic"/>
        </w:rPr>
        <w:t>Le Maire de la commune dont dépend l’école procède à l’inscription des élèves. Après information de la Mairie et sur ren</w:t>
      </w:r>
      <w:r>
        <w:rPr>
          <w:rFonts w:ascii="Century Gothic" w:hAnsi="Century Gothic"/>
        </w:rPr>
        <w:t>dez-vous, la Directrice de l’école procède à l’admission des élèves sur présentation des documents obligatoires, sans discrimination, conformément aux principes généraux du droit.</w:t>
      </w:r>
    </w:p>
    <w:p w14:paraId="7FDCBA39" w14:textId="77777777" w:rsidR="00C655A2" w:rsidRDefault="00057CED">
      <w:pPr>
        <w:pStyle w:val="Standard"/>
        <w:jc w:val="both"/>
        <w:rPr>
          <w:rFonts w:ascii="Century Gothic" w:hAnsi="Century Gothic"/>
        </w:rPr>
      </w:pPr>
      <w:r>
        <w:rPr>
          <w:rFonts w:ascii="Century Gothic" w:hAnsi="Century Gothic"/>
        </w:rPr>
        <w:t>Si l’enfant a déjà été scolarisé dans une autre école, le certificat de radi</w:t>
      </w:r>
      <w:r>
        <w:rPr>
          <w:rFonts w:ascii="Century Gothic" w:hAnsi="Century Gothic"/>
        </w:rPr>
        <w:t>ation doit être communiqué.</w:t>
      </w:r>
    </w:p>
    <w:p w14:paraId="51E116EA" w14:textId="77777777" w:rsidR="00C655A2" w:rsidRDefault="00057CED">
      <w:pPr>
        <w:pStyle w:val="Standard"/>
        <w:jc w:val="both"/>
        <w:rPr>
          <w:rFonts w:ascii="Century Gothic" w:hAnsi="Century Gothic"/>
        </w:rPr>
      </w:pPr>
      <w:r>
        <w:rPr>
          <w:rFonts w:ascii="Century Gothic" w:hAnsi="Century Gothic"/>
        </w:rPr>
        <w:t>L’instruction est obligatoire pour les enfants des deux sexes français et étrangers à partir de 3 ans.</w:t>
      </w:r>
    </w:p>
    <w:p w14:paraId="4338F2BD" w14:textId="77777777" w:rsidR="00C655A2" w:rsidRDefault="00C655A2">
      <w:pPr>
        <w:pStyle w:val="Standard"/>
        <w:jc w:val="both"/>
        <w:rPr>
          <w:rFonts w:ascii="Century Gothic" w:hAnsi="Century Gothic"/>
        </w:rPr>
      </w:pPr>
    </w:p>
    <w:p w14:paraId="7AC50D6E" w14:textId="77777777" w:rsidR="00C655A2" w:rsidRDefault="00057CED">
      <w:pPr>
        <w:pStyle w:val="Standard"/>
        <w:jc w:val="both"/>
      </w:pPr>
      <w:r>
        <w:rPr>
          <w:rFonts w:ascii="Century Gothic" w:hAnsi="Century Gothic"/>
        </w:rPr>
        <w:t xml:space="preserve">2 – </w:t>
      </w:r>
      <w:r>
        <w:rPr>
          <w:rFonts w:ascii="Century Gothic" w:hAnsi="Century Gothic"/>
          <w:b/>
        </w:rPr>
        <w:t>Fréquentation de l’école</w:t>
      </w:r>
    </w:p>
    <w:p w14:paraId="74A12DD1" w14:textId="77777777" w:rsidR="00C655A2" w:rsidRDefault="00057CED">
      <w:pPr>
        <w:pStyle w:val="Standard"/>
        <w:jc w:val="both"/>
        <w:rPr>
          <w:rFonts w:ascii="Century Gothic" w:hAnsi="Century Gothic"/>
        </w:rPr>
      </w:pPr>
      <w:r>
        <w:rPr>
          <w:rFonts w:ascii="Century Gothic" w:hAnsi="Century Gothic"/>
        </w:rPr>
        <w:t>L’assiduité est obligatoire.</w:t>
      </w:r>
    </w:p>
    <w:p w14:paraId="6667AAAD" w14:textId="77777777" w:rsidR="00C655A2" w:rsidRDefault="00057CED">
      <w:pPr>
        <w:pStyle w:val="Standard"/>
        <w:jc w:val="both"/>
        <w:rPr>
          <w:rFonts w:ascii="Century Gothic" w:hAnsi="Century Gothic"/>
        </w:rPr>
      </w:pPr>
      <w:r>
        <w:rPr>
          <w:rFonts w:ascii="Century Gothic" w:hAnsi="Century Gothic"/>
        </w:rPr>
        <w:t>En cas d’absence, les parents doivent téléphoner le jour même en l</w:t>
      </w:r>
      <w:r>
        <w:rPr>
          <w:rFonts w:ascii="Century Gothic" w:hAnsi="Century Gothic"/>
        </w:rPr>
        <w:t xml:space="preserve">aissant un message sur le répondeur (05 59 53 13 14). </w:t>
      </w:r>
    </w:p>
    <w:p w14:paraId="320BA383" w14:textId="77777777" w:rsidR="00C655A2" w:rsidRDefault="00057CED">
      <w:pPr>
        <w:pStyle w:val="Standard"/>
        <w:jc w:val="both"/>
        <w:rPr>
          <w:rFonts w:ascii="Century Gothic" w:hAnsi="Century Gothic"/>
        </w:rPr>
      </w:pPr>
      <w:r>
        <w:rPr>
          <w:rFonts w:ascii="Century Gothic" w:hAnsi="Century Gothic"/>
        </w:rPr>
        <w:t>Les enfants en retard doivent se présenter à l’interphone et, après accord de Mme Mangin, être accompagnés par leur(s) parent(s), jusqu’à la salle de classe.</w:t>
      </w:r>
    </w:p>
    <w:p w14:paraId="038CAB51" w14:textId="77777777" w:rsidR="00C655A2" w:rsidRDefault="00C655A2">
      <w:pPr>
        <w:pStyle w:val="Standard"/>
        <w:jc w:val="both"/>
        <w:rPr>
          <w:rFonts w:ascii="Century Gothic" w:hAnsi="Century Gothic"/>
        </w:rPr>
      </w:pPr>
    </w:p>
    <w:p w14:paraId="4694E3EB" w14:textId="77777777" w:rsidR="00C655A2" w:rsidRDefault="00057CED">
      <w:pPr>
        <w:pStyle w:val="Standard"/>
        <w:rPr>
          <w:rFonts w:ascii="Century Gothic" w:hAnsi="Century Gothic"/>
          <w:b/>
          <w:sz w:val="32"/>
          <w:szCs w:val="32"/>
        </w:rPr>
      </w:pPr>
      <w:r>
        <w:rPr>
          <w:rFonts w:ascii="Century Gothic" w:hAnsi="Century Gothic"/>
          <w:b/>
          <w:sz w:val="32"/>
          <w:szCs w:val="32"/>
        </w:rPr>
        <w:t xml:space="preserve">Tout message concernant le temps de </w:t>
      </w:r>
      <w:r>
        <w:rPr>
          <w:rFonts w:ascii="Century Gothic" w:hAnsi="Century Gothic"/>
          <w:b/>
          <w:sz w:val="32"/>
          <w:szCs w:val="32"/>
        </w:rPr>
        <w:t xml:space="preserve">cantine (inscription, annulation) doit se faire par un courrier dans la boîte aux lettres de la cantine (située à côté de l’entrée de l’ECOLE) ou sur le téléphone de la </w:t>
      </w:r>
      <w:proofErr w:type="gramStart"/>
      <w:r>
        <w:rPr>
          <w:rFonts w:ascii="Century Gothic" w:hAnsi="Century Gothic"/>
          <w:b/>
          <w:sz w:val="32"/>
          <w:szCs w:val="32"/>
        </w:rPr>
        <w:t>cantine  (</w:t>
      </w:r>
      <w:proofErr w:type="gramEnd"/>
      <w:r>
        <w:rPr>
          <w:rFonts w:ascii="Century Gothic" w:hAnsi="Century Gothic"/>
          <w:b/>
          <w:sz w:val="32"/>
          <w:szCs w:val="32"/>
        </w:rPr>
        <w:t>05 59 53 24 41) le matin entre 7h45 et 8h45, avant confirmation par écrit.</w:t>
      </w:r>
    </w:p>
    <w:p w14:paraId="58F88FA0" w14:textId="77777777" w:rsidR="00C655A2" w:rsidRDefault="00C655A2">
      <w:pPr>
        <w:pStyle w:val="Standard"/>
        <w:jc w:val="both"/>
        <w:rPr>
          <w:rFonts w:ascii="Century Gothic" w:hAnsi="Century Gothic"/>
          <w:sz w:val="32"/>
          <w:szCs w:val="32"/>
        </w:rPr>
      </w:pPr>
    </w:p>
    <w:p w14:paraId="52AAE47C" w14:textId="77777777" w:rsidR="00C655A2" w:rsidRDefault="00057CED">
      <w:pPr>
        <w:pStyle w:val="Standard"/>
        <w:jc w:val="both"/>
      </w:pPr>
      <w:r>
        <w:rPr>
          <w:rFonts w:ascii="Century Gothic" w:hAnsi="Century Gothic"/>
        </w:rPr>
        <w:t>3</w:t>
      </w:r>
      <w:r>
        <w:rPr>
          <w:rFonts w:ascii="Century Gothic" w:hAnsi="Century Gothic"/>
        </w:rPr>
        <w:t xml:space="preserve"> - </w:t>
      </w:r>
      <w:r>
        <w:rPr>
          <w:rFonts w:ascii="Century Gothic" w:hAnsi="Century Gothic"/>
          <w:b/>
        </w:rPr>
        <w:t>Organisation du temps scolaire et activités pédagogiques</w:t>
      </w:r>
      <w:r>
        <w:rPr>
          <w:rFonts w:ascii="Century Gothic" w:hAnsi="Century Gothic"/>
        </w:rPr>
        <w:t xml:space="preserve"> </w:t>
      </w:r>
      <w:r>
        <w:rPr>
          <w:rFonts w:ascii="Century Gothic" w:hAnsi="Century Gothic"/>
          <w:b/>
        </w:rPr>
        <w:t>complémentaires</w:t>
      </w:r>
    </w:p>
    <w:p w14:paraId="010C5074" w14:textId="77777777" w:rsidR="00C655A2" w:rsidRDefault="00057CED">
      <w:pPr>
        <w:pStyle w:val="Standard"/>
        <w:jc w:val="both"/>
        <w:rPr>
          <w:rFonts w:ascii="Century Gothic" w:hAnsi="Century Gothic"/>
        </w:rPr>
      </w:pPr>
      <w:r>
        <w:rPr>
          <w:rFonts w:ascii="Century Gothic" w:hAnsi="Century Gothic"/>
        </w:rPr>
        <w:t>L’organisation de la semaine scolaire de chaque école du département est décidée par le Directeur Académique des Services de l’Education Nationale agissant par délégation du Recteu</w:t>
      </w:r>
      <w:r>
        <w:rPr>
          <w:rFonts w:ascii="Century Gothic" w:hAnsi="Century Gothic"/>
        </w:rPr>
        <w:t>r après avis du Maire. La semaine scolaire comporte pour tous les élèves vingt-quatre heures d’enseignement, réparties sur 8 demi-journées.</w:t>
      </w:r>
    </w:p>
    <w:p w14:paraId="507718BA" w14:textId="77777777" w:rsidR="00C655A2" w:rsidRDefault="00057CED">
      <w:pPr>
        <w:pStyle w:val="Standard"/>
        <w:jc w:val="both"/>
        <w:rPr>
          <w:rFonts w:ascii="Century Gothic" w:hAnsi="Century Gothic"/>
        </w:rPr>
      </w:pPr>
      <w:r>
        <w:rPr>
          <w:rFonts w:ascii="Century Gothic" w:hAnsi="Century Gothic"/>
        </w:rPr>
        <w:lastRenderedPageBreak/>
        <w:t>Horaires de l’école :</w:t>
      </w:r>
    </w:p>
    <w:p w14:paraId="03FC8652" w14:textId="77777777" w:rsidR="00C655A2" w:rsidRDefault="00057CED">
      <w:pPr>
        <w:pStyle w:val="Standard"/>
        <w:jc w:val="both"/>
        <w:rPr>
          <w:rFonts w:ascii="Century Gothic" w:hAnsi="Century Gothic"/>
        </w:rPr>
      </w:pPr>
      <w:r>
        <w:rPr>
          <w:rFonts w:ascii="Century Gothic" w:hAnsi="Century Gothic"/>
        </w:rPr>
        <w:t>De 9h00 à 12h00 et de 13h45 à 16h45</w:t>
      </w:r>
    </w:p>
    <w:p w14:paraId="09B9A234" w14:textId="77777777" w:rsidR="00C655A2" w:rsidRDefault="00057CED">
      <w:pPr>
        <w:pStyle w:val="Standard"/>
        <w:jc w:val="both"/>
        <w:rPr>
          <w:rFonts w:ascii="Century Gothic" w:hAnsi="Century Gothic"/>
        </w:rPr>
      </w:pPr>
      <w:r>
        <w:rPr>
          <w:rFonts w:ascii="Century Gothic" w:hAnsi="Century Gothic"/>
        </w:rPr>
        <w:t>Des activités pédagogiques complémentaires (APC) sont orga</w:t>
      </w:r>
      <w:r>
        <w:rPr>
          <w:rFonts w:ascii="Century Gothic" w:hAnsi="Century Gothic"/>
        </w:rPr>
        <w:t>nisées par groupes restreints d’élèves :</w:t>
      </w:r>
    </w:p>
    <w:p w14:paraId="31905106" w14:textId="77777777" w:rsidR="00C655A2" w:rsidRDefault="00057CED">
      <w:pPr>
        <w:pStyle w:val="Standard"/>
        <w:jc w:val="both"/>
        <w:rPr>
          <w:rFonts w:ascii="Century Gothic" w:hAnsi="Century Gothic"/>
        </w:rPr>
      </w:pPr>
      <w:r>
        <w:rPr>
          <w:rFonts w:ascii="Century Gothic" w:hAnsi="Century Gothic"/>
        </w:rPr>
        <w:t>- pour l’aide aux élèves rencontrant des difficultés dans leurs apprentissages</w:t>
      </w:r>
    </w:p>
    <w:p w14:paraId="08812C7F" w14:textId="77777777" w:rsidR="00C655A2" w:rsidRDefault="00057CED">
      <w:pPr>
        <w:pStyle w:val="Standard"/>
        <w:jc w:val="both"/>
        <w:rPr>
          <w:rFonts w:ascii="Century Gothic" w:hAnsi="Century Gothic"/>
        </w:rPr>
      </w:pPr>
      <w:r>
        <w:rPr>
          <w:rFonts w:ascii="Century Gothic" w:hAnsi="Century Gothic"/>
        </w:rPr>
        <w:t xml:space="preserve">- pour une aide au travail personnel ou </w:t>
      </w:r>
      <w:proofErr w:type="gramStart"/>
      <w:r>
        <w:rPr>
          <w:rFonts w:ascii="Century Gothic" w:hAnsi="Century Gothic"/>
        </w:rPr>
        <w:t>pour  une</w:t>
      </w:r>
      <w:proofErr w:type="gramEnd"/>
      <w:r>
        <w:rPr>
          <w:rFonts w:ascii="Century Gothic" w:hAnsi="Century Gothic"/>
        </w:rPr>
        <w:t xml:space="preserve"> activité prévue par le projet d’école</w:t>
      </w:r>
    </w:p>
    <w:p w14:paraId="5E94CB64" w14:textId="77777777" w:rsidR="00C655A2" w:rsidRDefault="00057CED">
      <w:pPr>
        <w:pStyle w:val="Standard"/>
        <w:jc w:val="both"/>
        <w:rPr>
          <w:rFonts w:ascii="Century Gothic" w:hAnsi="Century Gothic"/>
        </w:rPr>
      </w:pPr>
      <w:r>
        <w:rPr>
          <w:rFonts w:ascii="Century Gothic" w:hAnsi="Century Gothic"/>
        </w:rPr>
        <w:t>L’organisation générale de ces activités pédagog</w:t>
      </w:r>
      <w:r>
        <w:rPr>
          <w:rFonts w:ascii="Century Gothic" w:hAnsi="Century Gothic"/>
        </w:rPr>
        <w:t xml:space="preserve">iques complémentaires est arrêtée par l’Inspecteur de l’Education Nationale de la Circonscription, sur proposition du Conseil des Maîtres. Le maître de chaque classe dresse, après avoir recueilli l’accord des parents ou du représentant légal, la liste des </w:t>
      </w:r>
      <w:r>
        <w:rPr>
          <w:rFonts w:ascii="Century Gothic" w:hAnsi="Century Gothic"/>
        </w:rPr>
        <w:t>élèves qui bénéficient des APC (mardi de 16h45 à 17h45).</w:t>
      </w:r>
    </w:p>
    <w:p w14:paraId="0D4BB192" w14:textId="77777777" w:rsidR="00C655A2" w:rsidRDefault="00C655A2">
      <w:pPr>
        <w:pStyle w:val="Standard"/>
        <w:jc w:val="both"/>
        <w:rPr>
          <w:rFonts w:ascii="Century Gothic" w:hAnsi="Century Gothic"/>
        </w:rPr>
      </w:pPr>
    </w:p>
    <w:p w14:paraId="2BE7D348" w14:textId="77777777" w:rsidR="00C655A2" w:rsidRDefault="00057CED">
      <w:pPr>
        <w:pStyle w:val="Standard"/>
        <w:jc w:val="both"/>
      </w:pPr>
      <w:r>
        <w:rPr>
          <w:rFonts w:ascii="Century Gothic" w:hAnsi="Century Gothic"/>
        </w:rPr>
        <w:t xml:space="preserve">4 – </w:t>
      </w:r>
      <w:r>
        <w:rPr>
          <w:rFonts w:ascii="Century Gothic" w:hAnsi="Century Gothic"/>
          <w:b/>
        </w:rPr>
        <w:t>Accueil des élèves et sortie</w:t>
      </w:r>
    </w:p>
    <w:p w14:paraId="77A12F32" w14:textId="77777777" w:rsidR="00C655A2" w:rsidRDefault="00057CED">
      <w:pPr>
        <w:pStyle w:val="Standard"/>
        <w:jc w:val="both"/>
        <w:rPr>
          <w:rFonts w:ascii="Century Gothic" w:hAnsi="Century Gothic"/>
        </w:rPr>
      </w:pPr>
      <w:r>
        <w:rPr>
          <w:rFonts w:ascii="Century Gothic" w:hAnsi="Century Gothic"/>
        </w:rPr>
        <w:t xml:space="preserve">Les consignes </w:t>
      </w:r>
      <w:proofErr w:type="gramStart"/>
      <w:r>
        <w:rPr>
          <w:rFonts w:ascii="Century Gothic" w:hAnsi="Century Gothic"/>
        </w:rPr>
        <w:t>VIGIPIRATE  doivent</w:t>
      </w:r>
      <w:proofErr w:type="gramEnd"/>
      <w:r>
        <w:rPr>
          <w:rFonts w:ascii="Century Gothic" w:hAnsi="Century Gothic"/>
        </w:rPr>
        <w:t xml:space="preserve"> être appliquées par toutes les personnes en lien avec l’école. Il est rappelé aux accompagnants de ne pas stationner devant </w:t>
      </w:r>
      <w:r>
        <w:rPr>
          <w:rFonts w:ascii="Century Gothic" w:hAnsi="Century Gothic"/>
        </w:rPr>
        <w:t>l’école et de signaler tout comportement suspect.</w:t>
      </w:r>
    </w:p>
    <w:p w14:paraId="7D9C7A49" w14:textId="77777777" w:rsidR="00C655A2" w:rsidRDefault="00057CED">
      <w:pPr>
        <w:pStyle w:val="Standard"/>
        <w:jc w:val="both"/>
        <w:rPr>
          <w:rFonts w:ascii="Century Gothic" w:hAnsi="Century Gothic"/>
        </w:rPr>
      </w:pPr>
      <w:r>
        <w:rPr>
          <w:rFonts w:ascii="Century Gothic" w:hAnsi="Century Gothic"/>
        </w:rPr>
        <w:t>Le portail de l’école est fermé à clé et les familles accompagnant ou venant récupérer leur enfant sur le temps de garderie doivent utiliser le code qui ouvre le portillon. De 9h à 16h45, les parents qui so</w:t>
      </w:r>
      <w:r>
        <w:rPr>
          <w:rFonts w:ascii="Century Gothic" w:hAnsi="Century Gothic"/>
        </w:rPr>
        <w:t>uhaitent entrer ou sortir de l’école doivent sonner à l’interphone et se présenter afin que le personnel leur ouvre le portillon.</w:t>
      </w:r>
    </w:p>
    <w:p w14:paraId="770C3CB9" w14:textId="77777777" w:rsidR="00C655A2" w:rsidRDefault="00057CED">
      <w:pPr>
        <w:pStyle w:val="Standard"/>
        <w:jc w:val="both"/>
        <w:rPr>
          <w:rFonts w:ascii="Century Gothic" w:hAnsi="Century Gothic"/>
        </w:rPr>
      </w:pPr>
      <w:r>
        <w:rPr>
          <w:rFonts w:ascii="Century Gothic" w:hAnsi="Century Gothic"/>
        </w:rPr>
        <w:t>L’accueil des élèves est assuré dans la cour par l’enseignant de service dix minutes avant l’entrée en classe à l’entrée de l’</w:t>
      </w:r>
      <w:r>
        <w:rPr>
          <w:rFonts w:ascii="Century Gothic" w:hAnsi="Century Gothic"/>
        </w:rPr>
        <w:t>école (8h50 et 13h35).</w:t>
      </w:r>
    </w:p>
    <w:p w14:paraId="2B828F4D" w14:textId="77777777" w:rsidR="00C655A2" w:rsidRDefault="00057CED">
      <w:pPr>
        <w:pStyle w:val="Standard"/>
        <w:jc w:val="both"/>
      </w:pPr>
      <w:r>
        <w:rPr>
          <w:rFonts w:ascii="Century Gothic" w:hAnsi="Century Gothic"/>
        </w:rPr>
        <w:t xml:space="preserve">A l’issue des classes du matin et de l’après-midi, (12h et 16h45), la sortie des élèves s’effectue sous la surveillance de l’enseignant dans la limite de l’enceinte des locaux scolaires </w:t>
      </w:r>
      <w:r>
        <w:rPr>
          <w:rFonts w:ascii="Century Gothic" w:hAnsi="Century Gothic"/>
          <w:u w:val="single"/>
        </w:rPr>
        <w:t>au portail</w:t>
      </w:r>
      <w:r>
        <w:rPr>
          <w:rFonts w:ascii="Century Gothic" w:hAnsi="Century Gothic"/>
        </w:rPr>
        <w:t>, sauf pour les élèves pris en charge</w:t>
      </w:r>
      <w:r>
        <w:rPr>
          <w:rFonts w:ascii="Century Gothic" w:hAnsi="Century Gothic"/>
        </w:rPr>
        <w:t xml:space="preserve">, à la demande des personnes responsables, par un service de garde (cantine/garderie), ou par un dispositif d’accompagnement (APC) </w:t>
      </w:r>
    </w:p>
    <w:p w14:paraId="4AC04DD2" w14:textId="77777777" w:rsidR="00C655A2" w:rsidRDefault="00057CED">
      <w:pPr>
        <w:pStyle w:val="Standard"/>
        <w:jc w:val="both"/>
        <w:rPr>
          <w:rFonts w:ascii="Century Gothic" w:hAnsi="Century Gothic"/>
        </w:rPr>
      </w:pPr>
      <w:r>
        <w:rPr>
          <w:rFonts w:ascii="Century Gothic" w:hAnsi="Century Gothic"/>
        </w:rPr>
        <w:t>Les élèves de petite, moyenne et grande sections doivent être repris à la sortie par les parents ou les personnes habilitées</w:t>
      </w:r>
      <w:r>
        <w:rPr>
          <w:rFonts w:ascii="Century Gothic" w:hAnsi="Century Gothic"/>
        </w:rPr>
        <w:t xml:space="preserve"> par eux sur la fiche de renseignements. Toute autre personne que celles mentionnées sur la liste devra se présenter avec une autorisation signée des parents.</w:t>
      </w:r>
    </w:p>
    <w:p w14:paraId="4E764AC1" w14:textId="77777777" w:rsidR="00C655A2" w:rsidRDefault="00057CED">
      <w:pPr>
        <w:pStyle w:val="Standard"/>
        <w:jc w:val="both"/>
        <w:rPr>
          <w:rFonts w:ascii="Century Gothic" w:hAnsi="Century Gothic"/>
        </w:rPr>
      </w:pPr>
      <w:r>
        <w:rPr>
          <w:rFonts w:ascii="Century Gothic" w:hAnsi="Century Gothic"/>
        </w:rPr>
        <w:t xml:space="preserve">Les parents dont les enfants ont besoin de quitter l’école pendant le temps </w:t>
      </w:r>
      <w:proofErr w:type="gramStart"/>
      <w:r>
        <w:rPr>
          <w:rFonts w:ascii="Century Gothic" w:hAnsi="Century Gothic"/>
        </w:rPr>
        <w:t>scolaire</w:t>
      </w:r>
      <w:proofErr w:type="gramEnd"/>
      <w:r>
        <w:rPr>
          <w:rFonts w:ascii="Century Gothic" w:hAnsi="Century Gothic"/>
        </w:rPr>
        <w:t xml:space="preserve"> doivent en i</w:t>
      </w:r>
      <w:r>
        <w:rPr>
          <w:rFonts w:ascii="Century Gothic" w:hAnsi="Century Gothic"/>
        </w:rPr>
        <w:t>nformer l’école à l’avance par écrit.</w:t>
      </w:r>
    </w:p>
    <w:p w14:paraId="2B1EA34F" w14:textId="77777777" w:rsidR="00C655A2" w:rsidRDefault="00057CED">
      <w:pPr>
        <w:pStyle w:val="Standard"/>
        <w:jc w:val="both"/>
        <w:rPr>
          <w:rFonts w:ascii="Century Gothic" w:hAnsi="Century Gothic"/>
        </w:rPr>
      </w:pPr>
      <w:r>
        <w:rPr>
          <w:rFonts w:ascii="Century Gothic" w:hAnsi="Century Gothic"/>
        </w:rPr>
        <w:t>La garderie est ouverte le matin de 7h30 à 8h50 et le soir de 16h45 à 18h30 précises. Les enfants fréquentant la garderie sont sous la responsabilité du personnel communal.</w:t>
      </w:r>
    </w:p>
    <w:p w14:paraId="516BD554" w14:textId="77777777" w:rsidR="00C655A2" w:rsidRDefault="00057CED">
      <w:pPr>
        <w:pStyle w:val="Standard"/>
        <w:jc w:val="both"/>
        <w:rPr>
          <w:rFonts w:ascii="Century Gothic" w:hAnsi="Century Gothic"/>
        </w:rPr>
      </w:pPr>
      <w:r>
        <w:rPr>
          <w:rFonts w:ascii="Century Gothic" w:hAnsi="Century Gothic"/>
        </w:rPr>
        <w:t>Si un élève arrive avant 8h50, les parents do</w:t>
      </w:r>
      <w:r>
        <w:rPr>
          <w:rFonts w:ascii="Century Gothic" w:hAnsi="Century Gothic"/>
        </w:rPr>
        <w:t>ivent le remettre à la personne responsable de la garderie.</w:t>
      </w:r>
    </w:p>
    <w:p w14:paraId="30E3EA3B" w14:textId="77777777" w:rsidR="00C655A2" w:rsidRDefault="00C655A2">
      <w:pPr>
        <w:pStyle w:val="Standard"/>
        <w:jc w:val="both"/>
        <w:rPr>
          <w:rFonts w:ascii="Century Gothic" w:hAnsi="Century Gothic"/>
        </w:rPr>
      </w:pPr>
    </w:p>
    <w:p w14:paraId="329DB6CC" w14:textId="77777777" w:rsidR="00C655A2" w:rsidRDefault="00057CED">
      <w:pPr>
        <w:pStyle w:val="Standard"/>
        <w:jc w:val="both"/>
      </w:pPr>
      <w:r>
        <w:rPr>
          <w:rFonts w:ascii="Century Gothic" w:hAnsi="Century Gothic"/>
        </w:rPr>
        <w:t xml:space="preserve">5 – </w:t>
      </w:r>
      <w:r>
        <w:rPr>
          <w:rFonts w:ascii="Century Gothic" w:hAnsi="Century Gothic"/>
          <w:b/>
        </w:rPr>
        <w:t>Hygiène, santé et sécurité</w:t>
      </w:r>
    </w:p>
    <w:p w14:paraId="677A7005" w14:textId="77777777" w:rsidR="00C655A2" w:rsidRDefault="00057CED">
      <w:pPr>
        <w:pStyle w:val="Standard"/>
        <w:jc w:val="both"/>
        <w:rPr>
          <w:rFonts w:ascii="Century Gothic" w:hAnsi="Century Gothic"/>
        </w:rPr>
      </w:pPr>
      <w:r>
        <w:rPr>
          <w:rFonts w:ascii="Century Gothic" w:hAnsi="Century Gothic"/>
        </w:rPr>
        <w:t>Les parents veillent à la propreté de leur enfant. Il est recommandé aux familles d’être très vigilantes afin d’éviter la recrudescence des poux, d’agir efficacemen</w:t>
      </w:r>
      <w:r>
        <w:rPr>
          <w:rFonts w:ascii="Century Gothic" w:hAnsi="Century Gothic"/>
        </w:rPr>
        <w:t>t dès le début (sans oublier l’environnement : literie, housses de coussins …) et d’en informer le maître.</w:t>
      </w:r>
    </w:p>
    <w:p w14:paraId="5F286DB2" w14:textId="77777777" w:rsidR="00C655A2" w:rsidRDefault="00057CED">
      <w:pPr>
        <w:pStyle w:val="Standard"/>
        <w:jc w:val="both"/>
        <w:rPr>
          <w:rFonts w:ascii="Century Gothic" w:hAnsi="Century Gothic"/>
        </w:rPr>
      </w:pPr>
      <w:r>
        <w:rPr>
          <w:rFonts w:ascii="Century Gothic" w:hAnsi="Century Gothic"/>
        </w:rPr>
        <w:lastRenderedPageBreak/>
        <w:t>Les enfants sont encouragés par leur maître à la pratique de l’ordre et de l’hygiène.</w:t>
      </w:r>
    </w:p>
    <w:p w14:paraId="2D052580" w14:textId="77777777" w:rsidR="00C655A2" w:rsidRDefault="00C655A2">
      <w:pPr>
        <w:pStyle w:val="Standard"/>
        <w:jc w:val="both"/>
        <w:rPr>
          <w:rFonts w:ascii="Century Gothic" w:hAnsi="Century Gothic"/>
        </w:rPr>
      </w:pPr>
    </w:p>
    <w:p w14:paraId="397C5F31" w14:textId="77777777" w:rsidR="00C655A2" w:rsidRDefault="00057CED">
      <w:pPr>
        <w:pStyle w:val="Standard"/>
        <w:jc w:val="both"/>
        <w:rPr>
          <w:rFonts w:ascii="Century Gothic" w:hAnsi="Century Gothic"/>
        </w:rPr>
      </w:pPr>
      <w:r>
        <w:rPr>
          <w:rFonts w:ascii="Century Gothic" w:hAnsi="Century Gothic"/>
        </w:rPr>
        <w:t>- En cas d’accident ou d’indisposition, la famille sera inform</w:t>
      </w:r>
      <w:r>
        <w:rPr>
          <w:rFonts w:ascii="Century Gothic" w:hAnsi="Century Gothic"/>
        </w:rPr>
        <w:t>ée par les moyens les plus rapides. Il appartient aux parents de tenir compte des risques de contamination lorsque leur enfant présente des symptômes d’affections contagieuses.</w:t>
      </w:r>
    </w:p>
    <w:p w14:paraId="735C9D69" w14:textId="77777777" w:rsidR="00C655A2" w:rsidRDefault="00C655A2">
      <w:pPr>
        <w:pStyle w:val="Standard"/>
        <w:jc w:val="both"/>
        <w:rPr>
          <w:rFonts w:ascii="Century Gothic" w:hAnsi="Century Gothic"/>
        </w:rPr>
      </w:pPr>
    </w:p>
    <w:p w14:paraId="430FB157" w14:textId="77777777" w:rsidR="00C655A2" w:rsidRDefault="00057CED">
      <w:pPr>
        <w:pStyle w:val="Standard"/>
        <w:jc w:val="both"/>
        <w:rPr>
          <w:rFonts w:ascii="Century Gothic" w:hAnsi="Century Gothic"/>
        </w:rPr>
      </w:pPr>
      <w:r>
        <w:rPr>
          <w:rFonts w:ascii="Century Gothic" w:hAnsi="Century Gothic"/>
        </w:rPr>
        <w:t xml:space="preserve">- Médicaments : sauf Protocole d’Accueil Individualisé (PAI), (rempli en </w:t>
      </w:r>
      <w:r>
        <w:rPr>
          <w:rFonts w:ascii="Century Gothic" w:hAnsi="Century Gothic"/>
        </w:rPr>
        <w:t>équipe avec le médecin scolaire), aucun médicament ne peut être administré aux enfants même avec une ordonnance, aucun médicament ne doit être mis dans le cartable des enfants.</w:t>
      </w:r>
    </w:p>
    <w:p w14:paraId="4C133B89" w14:textId="77777777" w:rsidR="00C655A2" w:rsidRDefault="00C655A2">
      <w:pPr>
        <w:pStyle w:val="Standard"/>
        <w:jc w:val="both"/>
        <w:rPr>
          <w:rFonts w:ascii="Century Gothic" w:hAnsi="Century Gothic"/>
        </w:rPr>
      </w:pPr>
    </w:p>
    <w:p w14:paraId="18DFC3F3" w14:textId="77777777" w:rsidR="00C655A2" w:rsidRDefault="00057CED">
      <w:pPr>
        <w:pStyle w:val="Standard"/>
        <w:jc w:val="both"/>
        <w:rPr>
          <w:rFonts w:ascii="Century Gothic" w:hAnsi="Century Gothic"/>
        </w:rPr>
      </w:pPr>
      <w:r>
        <w:rPr>
          <w:rFonts w:ascii="Century Gothic" w:hAnsi="Century Gothic"/>
        </w:rPr>
        <w:t>- Effets personnels : les vêtements doivent être marqués. Les objets ne servan</w:t>
      </w:r>
      <w:r>
        <w:rPr>
          <w:rFonts w:ascii="Century Gothic" w:hAnsi="Century Gothic"/>
        </w:rPr>
        <w:t>t pas de matériel scolaire sont interdits, l’école ne sera nullement responsable en cas de détérioration, perte ou vol de ces objets.</w:t>
      </w:r>
    </w:p>
    <w:p w14:paraId="5B6CF833" w14:textId="77777777" w:rsidR="00C655A2" w:rsidRDefault="00C655A2">
      <w:pPr>
        <w:pStyle w:val="Standard"/>
        <w:jc w:val="both"/>
        <w:rPr>
          <w:rFonts w:ascii="Century Gothic" w:hAnsi="Century Gothic"/>
        </w:rPr>
      </w:pPr>
    </w:p>
    <w:p w14:paraId="7E7A9BD5" w14:textId="77777777" w:rsidR="00C655A2" w:rsidRDefault="00057CED">
      <w:pPr>
        <w:pStyle w:val="Standard"/>
        <w:jc w:val="both"/>
        <w:rPr>
          <w:rFonts w:ascii="Century Gothic" w:hAnsi="Century Gothic"/>
        </w:rPr>
      </w:pPr>
      <w:r>
        <w:rPr>
          <w:rFonts w:ascii="Century Gothic" w:hAnsi="Century Gothic"/>
        </w:rPr>
        <w:t>- Sécurité : des exercices de sécurité ont lieu suivant la réglementation en vigueur. Les consignes de sécurité sont affi</w:t>
      </w:r>
      <w:r>
        <w:rPr>
          <w:rFonts w:ascii="Century Gothic" w:hAnsi="Century Gothic"/>
        </w:rPr>
        <w:t>chées dans l’école.</w:t>
      </w:r>
    </w:p>
    <w:p w14:paraId="40B93C61" w14:textId="77777777" w:rsidR="00C655A2" w:rsidRDefault="00C655A2">
      <w:pPr>
        <w:pStyle w:val="Standard"/>
        <w:jc w:val="both"/>
        <w:rPr>
          <w:rFonts w:ascii="Century Gothic" w:hAnsi="Century Gothic"/>
        </w:rPr>
      </w:pPr>
    </w:p>
    <w:p w14:paraId="1D4E34C6" w14:textId="77777777" w:rsidR="00C655A2" w:rsidRDefault="00057CED">
      <w:pPr>
        <w:pStyle w:val="Standard"/>
        <w:jc w:val="both"/>
        <w:rPr>
          <w:rFonts w:ascii="Century Gothic" w:hAnsi="Century Gothic"/>
        </w:rPr>
      </w:pPr>
      <w:r>
        <w:rPr>
          <w:rFonts w:ascii="Century Gothic" w:hAnsi="Century Gothic"/>
        </w:rPr>
        <w:t>Un plan particulier de mise en sûreté de l’école pour faire face aux risques majeurs auxquels l’école peut être confrontée est mis en place et réactualisé chaque année. Ce PPMS est présenté au conseil d’école ainsi que les compte- rend</w:t>
      </w:r>
      <w:r>
        <w:rPr>
          <w:rFonts w:ascii="Century Gothic" w:hAnsi="Century Gothic"/>
        </w:rPr>
        <w:t>us d’exercices. Une éducation à la sécurité, notamment dans le domaine des risques majeurs est mise en œuvre, dans le cadre des programmes scolaires, afin de permettre aux enfants de structurer le plus tôt possible des comportements réfléchis et adaptés. L</w:t>
      </w:r>
      <w:r>
        <w:rPr>
          <w:rFonts w:ascii="Century Gothic" w:hAnsi="Century Gothic"/>
        </w:rPr>
        <w:t xml:space="preserve">es membres de la communauté scolaire aident à mesurer les risques encourus, à appréhender les questions de sécurité et de responsabilité qui en résultent. </w:t>
      </w:r>
    </w:p>
    <w:p w14:paraId="5C4B5A1B" w14:textId="77777777" w:rsidR="00C655A2" w:rsidRDefault="00C655A2">
      <w:pPr>
        <w:pStyle w:val="Standard"/>
        <w:jc w:val="both"/>
        <w:rPr>
          <w:rFonts w:ascii="Century Gothic" w:hAnsi="Century Gothic"/>
        </w:rPr>
      </w:pPr>
    </w:p>
    <w:p w14:paraId="51CCB744" w14:textId="77777777" w:rsidR="00C655A2" w:rsidRDefault="00057CED">
      <w:pPr>
        <w:pStyle w:val="Standard"/>
        <w:jc w:val="both"/>
        <w:rPr>
          <w:rFonts w:ascii="Century Gothic" w:hAnsi="Century Gothic"/>
        </w:rPr>
      </w:pPr>
      <w:r>
        <w:rPr>
          <w:rFonts w:ascii="Century Gothic" w:hAnsi="Century Gothic"/>
        </w:rPr>
        <w:t xml:space="preserve">Le registre de santé et de sécurité au travail (identification et évaluation des risques – actions </w:t>
      </w:r>
      <w:r>
        <w:rPr>
          <w:rFonts w:ascii="Century Gothic" w:hAnsi="Century Gothic"/>
        </w:rPr>
        <w:t>de prévention) est affiché dans l’école et à disposition.</w:t>
      </w:r>
    </w:p>
    <w:p w14:paraId="359F9667" w14:textId="77777777" w:rsidR="00C655A2" w:rsidRDefault="00C655A2">
      <w:pPr>
        <w:pStyle w:val="Standard"/>
        <w:jc w:val="both"/>
        <w:rPr>
          <w:rFonts w:ascii="Century Gothic" w:hAnsi="Century Gothic"/>
        </w:rPr>
      </w:pPr>
    </w:p>
    <w:p w14:paraId="4659BA12" w14:textId="77777777" w:rsidR="00C655A2" w:rsidRDefault="00057CED">
      <w:pPr>
        <w:pStyle w:val="Standard"/>
        <w:jc w:val="both"/>
        <w:rPr>
          <w:rFonts w:ascii="Century Gothic" w:hAnsi="Century Gothic"/>
        </w:rPr>
      </w:pPr>
      <w:r>
        <w:rPr>
          <w:rFonts w:ascii="Century Gothic" w:hAnsi="Century Gothic"/>
        </w:rPr>
        <w:t>-Assurance : l’assurance scolaire (responsabilité civile et individuelle accidents) est vivement conseillée pour garantir l’enfant sur le trajet et dans la vie scolaire. L’assurance est exigée pour</w:t>
      </w:r>
      <w:r>
        <w:rPr>
          <w:rFonts w:ascii="Century Gothic" w:hAnsi="Century Gothic"/>
        </w:rPr>
        <w:t xml:space="preserve"> les enfants participant à des sorties se déroulant en-dehors des horaires scolaires. Une attestation d’assurance est demandée par les enseignants en début d’année.</w:t>
      </w:r>
    </w:p>
    <w:p w14:paraId="7B441768" w14:textId="77777777" w:rsidR="00C655A2" w:rsidRDefault="00C655A2">
      <w:pPr>
        <w:pStyle w:val="Standard"/>
        <w:ind w:left="360"/>
        <w:jc w:val="both"/>
        <w:rPr>
          <w:rFonts w:ascii="Century Gothic" w:hAnsi="Century Gothic"/>
        </w:rPr>
      </w:pPr>
    </w:p>
    <w:sectPr w:rsidR="00C655A2">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359E4" w14:textId="77777777" w:rsidR="00057CED" w:rsidRDefault="00057CED">
      <w:r>
        <w:separator/>
      </w:r>
    </w:p>
  </w:endnote>
  <w:endnote w:type="continuationSeparator" w:id="0">
    <w:p w14:paraId="010BD22E" w14:textId="77777777" w:rsidR="00057CED" w:rsidRDefault="00057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FC642" w14:textId="77777777" w:rsidR="00057CED" w:rsidRDefault="00057CED">
      <w:r>
        <w:rPr>
          <w:color w:val="000000"/>
        </w:rPr>
        <w:separator/>
      </w:r>
    </w:p>
  </w:footnote>
  <w:footnote w:type="continuationSeparator" w:id="0">
    <w:p w14:paraId="49749CD6" w14:textId="77777777" w:rsidR="00057CED" w:rsidRDefault="00057C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3C4D96"/>
    <w:multiLevelType w:val="multilevel"/>
    <w:tmpl w:val="6AA496D0"/>
    <w:styleLink w:val="WWNum1"/>
    <w:lvl w:ilvl="0">
      <w:numFmt w:val="bullet"/>
      <w:lvlText w:val="-"/>
      <w:lvlJc w:val="left"/>
      <w:rPr>
        <w:rFonts w:ascii="Times New Roman" w:hAnsi="Times New Roman" w:cs="F"/>
      </w:rPr>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C655A2"/>
    <w:rsid w:val="00057CED"/>
    <w:rsid w:val="00930614"/>
    <w:rsid w:val="00C655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94113"/>
  <w15:docId w15:val="{7AF09D1C-FC53-4A7E-A454-6B2BEF63D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pPr>
    <w:rPr>
      <w:lang w:eastAsia="fr-FR"/>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Paragraphedeliste">
    <w:name w:val="List Paragraph"/>
    <w:basedOn w:val="Standard"/>
    <w:pPr>
      <w:ind w:left="720"/>
    </w:pPr>
  </w:style>
  <w:style w:type="character" w:customStyle="1" w:styleId="ListLabel1">
    <w:name w:val="ListLabel 1"/>
    <w:rPr>
      <w:rFonts w:cs="F"/>
    </w:rPr>
  </w:style>
  <w:style w:type="numbering" w:customStyle="1" w:styleId="WWNum1">
    <w:name w:val="WWNum1"/>
    <w:basedOn w:val="Aucunelist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1083</Words>
  <Characters>5958</Characters>
  <Application>Microsoft Office Word</Application>
  <DocSecurity>0</DocSecurity>
  <Lines>49</Lines>
  <Paragraphs>14</Paragraphs>
  <ScaleCrop>false</ScaleCrop>
  <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MANGIN 2004</dc:creator>
  <cp:lastModifiedBy>Nicole Horgue</cp:lastModifiedBy>
  <cp:revision>2</cp:revision>
  <cp:lastPrinted>2020-11-13T13:26:00Z</cp:lastPrinted>
  <dcterms:created xsi:type="dcterms:W3CDTF">2021-09-28T14:46:00Z</dcterms:created>
  <dcterms:modified xsi:type="dcterms:W3CDTF">2021-09-28T14:46:00Z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Emc2</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